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3E" w:rsidRDefault="00F806B0">
      <w:pPr>
        <w:jc w:val="center"/>
        <w:rPr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KRÍŽOVÁ CESTA V PRÍRODE</w:t>
      </w:r>
    </w:p>
    <w:p w:rsidR="007E7B3E" w:rsidRDefault="00F806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Pozývame Vás na Krížovú cestu v Marianke </w:t>
      </w:r>
      <w:r>
        <w:rPr>
          <w:rFonts w:ascii="Arial" w:hAnsi="Arial" w:cs="Arial"/>
          <w:sz w:val="28"/>
          <w:szCs w:val="28"/>
        </w:rPr>
        <w:br/>
        <w:t xml:space="preserve">ktorú bude viesť páter Jozef </w:t>
      </w:r>
      <w:proofErr w:type="spellStart"/>
      <w:r>
        <w:rPr>
          <w:rFonts w:ascii="Arial" w:hAnsi="Arial" w:cs="Arial"/>
          <w:sz w:val="28"/>
          <w:szCs w:val="28"/>
        </w:rPr>
        <w:t>Garaj</w:t>
      </w:r>
      <w:proofErr w:type="spellEnd"/>
      <w:r>
        <w:rPr>
          <w:rFonts w:ascii="Arial" w:hAnsi="Arial" w:cs="Arial"/>
          <w:sz w:val="28"/>
          <w:szCs w:val="28"/>
        </w:rPr>
        <w:t>, CM. Uskutoční sa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32"/>
          <w:szCs w:val="32"/>
        </w:rPr>
        <w:t>v sobotu, dňa</w:t>
      </w:r>
      <w:r>
        <w:rPr>
          <w:rFonts w:ascii="Arial" w:hAnsi="Arial" w:cs="Arial"/>
          <w:sz w:val="32"/>
          <w:szCs w:val="32"/>
        </w:rPr>
        <w:t xml:space="preserve"> </w:t>
      </w:r>
      <w:r w:rsidR="009D4F06" w:rsidRPr="00F806B0">
        <w:rPr>
          <w:rFonts w:ascii="Arial" w:hAnsi="Arial" w:cs="Arial"/>
          <w:b/>
          <w:sz w:val="32"/>
          <w:szCs w:val="32"/>
        </w:rPr>
        <w:t>23.3</w:t>
      </w:r>
      <w:r w:rsidRPr="00F806B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</w:t>
      </w:r>
      <w:r w:rsidR="009D4F06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o 12:00</w:t>
      </w:r>
      <w:r>
        <w:rPr>
          <w:rFonts w:ascii="Arial" w:hAnsi="Arial" w:cs="Arial"/>
          <w:sz w:val="32"/>
          <w:szCs w:val="32"/>
        </w:rPr>
        <w:t xml:space="preserve"> hod. </w:t>
      </w:r>
    </w:p>
    <w:p w:rsidR="007E7B3E" w:rsidRDefault="00F806B0">
      <w:pPr>
        <w:jc w:val="center"/>
      </w:pPr>
      <w:r>
        <w:rPr>
          <w:rFonts w:ascii="Arial" w:hAnsi="Arial" w:cs="Arial"/>
          <w:sz w:val="28"/>
          <w:szCs w:val="28"/>
        </w:rPr>
        <w:t xml:space="preserve">Turistický prechod bicyklami cez Malé Karpaty z </w:t>
      </w:r>
      <w:proofErr w:type="spellStart"/>
      <w:r>
        <w:rPr>
          <w:rFonts w:ascii="Arial" w:hAnsi="Arial" w:cs="Arial"/>
          <w:sz w:val="28"/>
          <w:szCs w:val="28"/>
        </w:rPr>
        <w:t>Krasňan</w:t>
      </w:r>
      <w:proofErr w:type="spellEnd"/>
      <w:r>
        <w:rPr>
          <w:rFonts w:ascii="Arial" w:hAnsi="Arial" w:cs="Arial"/>
          <w:sz w:val="28"/>
          <w:szCs w:val="28"/>
        </w:rPr>
        <w:t xml:space="preserve"> do Marianky, ktorý duchovne povedie náš kaplán páter Peter Majerčík</w:t>
      </w:r>
      <w:r>
        <w:rPr>
          <w:rFonts w:ascii="Arial" w:hAnsi="Arial" w:cs="Arial"/>
          <w:sz w:val="28"/>
          <w:szCs w:val="28"/>
        </w:rPr>
        <w:br/>
        <w:t xml:space="preserve"> podľa nasledujúceho harmonogramu:</w:t>
      </w:r>
    </w:p>
    <w:p w:rsidR="007E7B3E" w:rsidRDefault="00F806B0">
      <w:pPr>
        <w:spacing w:line="240" w:lineRule="auto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9:00 hod</w:t>
      </w:r>
      <w:r>
        <w:rPr>
          <w:rFonts w:ascii="Arial" w:hAnsi="Arial" w:cs="Arial"/>
          <w:sz w:val="28"/>
          <w:szCs w:val="28"/>
        </w:rPr>
        <w:t xml:space="preserve">. Zraz na parkovisku pri kostole sv. Vincenta. Presun do </w:t>
      </w:r>
      <w:proofErr w:type="spellStart"/>
      <w:r>
        <w:rPr>
          <w:rFonts w:ascii="Arial" w:hAnsi="Arial" w:cs="Arial"/>
          <w:sz w:val="28"/>
          <w:szCs w:val="28"/>
        </w:rPr>
        <w:t>Krasňan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br/>
        <w:t xml:space="preserve">9:30 hod. </w:t>
      </w:r>
      <w:r>
        <w:rPr>
          <w:rFonts w:ascii="Arial" w:hAnsi="Arial" w:cs="Arial"/>
          <w:sz w:val="28"/>
          <w:szCs w:val="28"/>
        </w:rPr>
        <w:t>Príchod na Peknú cestu. Tam je supermarket, možnosť zakúpenia proviantu.</w:t>
      </w:r>
      <w:r>
        <w:rPr>
          <w:rFonts w:ascii="Arial" w:hAnsi="Arial" w:cs="Arial"/>
          <w:b/>
          <w:sz w:val="28"/>
          <w:szCs w:val="28"/>
        </w:rPr>
        <w:br/>
        <w:t>9:45 hod</w:t>
      </w:r>
      <w:r>
        <w:rPr>
          <w:rFonts w:ascii="Arial" w:hAnsi="Arial" w:cs="Arial"/>
          <w:sz w:val="28"/>
          <w:szCs w:val="28"/>
        </w:rPr>
        <w:t xml:space="preserve">. Od </w:t>
      </w:r>
      <w:proofErr w:type="spellStart"/>
      <w:r>
        <w:rPr>
          <w:rFonts w:ascii="Arial" w:hAnsi="Arial" w:cs="Arial"/>
          <w:sz w:val="28"/>
          <w:szCs w:val="28"/>
        </w:rPr>
        <w:t>Krasňan</w:t>
      </w:r>
      <w:proofErr w:type="spellEnd"/>
      <w:r>
        <w:rPr>
          <w:rFonts w:ascii="Arial" w:hAnsi="Arial" w:cs="Arial"/>
          <w:sz w:val="28"/>
          <w:szCs w:val="28"/>
        </w:rPr>
        <w:t xml:space="preserve"> hore Peknou cestou po modrej značke ku parkovisku pri horárni</w:t>
      </w:r>
      <w:r w:rsidR="009D4F06">
        <w:rPr>
          <w:rFonts w:ascii="Arial" w:hAnsi="Arial" w:cs="Arial"/>
          <w:sz w:val="28"/>
          <w:szCs w:val="28"/>
        </w:rPr>
        <w:t xml:space="preserve"> (prestávka, bufet)</w:t>
      </w:r>
      <w:r>
        <w:rPr>
          <w:rFonts w:ascii="Arial" w:hAnsi="Arial" w:cs="Arial"/>
          <w:sz w:val="28"/>
          <w:szCs w:val="28"/>
        </w:rPr>
        <w:t xml:space="preserve">, ďalej na hrebeň, </w:t>
      </w:r>
      <w:proofErr w:type="spellStart"/>
      <w:r>
        <w:rPr>
          <w:rFonts w:ascii="Arial" w:hAnsi="Arial" w:cs="Arial"/>
          <w:sz w:val="28"/>
          <w:szCs w:val="28"/>
        </w:rPr>
        <w:t>Spariská</w:t>
      </w:r>
      <w:proofErr w:type="spellEnd"/>
      <w:r>
        <w:rPr>
          <w:rFonts w:ascii="Arial" w:hAnsi="Arial" w:cs="Arial"/>
          <w:sz w:val="28"/>
          <w:szCs w:val="28"/>
        </w:rPr>
        <w:t xml:space="preserve">, ku potoku </w:t>
      </w:r>
      <w:proofErr w:type="spellStart"/>
      <w:r>
        <w:rPr>
          <w:rFonts w:ascii="Arial" w:hAnsi="Arial" w:cs="Arial"/>
          <w:sz w:val="28"/>
          <w:szCs w:val="28"/>
        </w:rPr>
        <w:t>Vydrica</w:t>
      </w:r>
      <w:proofErr w:type="spellEnd"/>
      <w:r>
        <w:rPr>
          <w:rFonts w:ascii="Arial" w:hAnsi="Arial" w:cs="Arial"/>
          <w:sz w:val="28"/>
          <w:szCs w:val="28"/>
        </w:rPr>
        <w:t xml:space="preserve">, reštaurácia „U </w:t>
      </w:r>
      <w:r w:rsidR="009D4F06">
        <w:rPr>
          <w:rFonts w:ascii="Arial" w:hAnsi="Arial" w:cs="Arial"/>
          <w:sz w:val="28"/>
          <w:szCs w:val="28"/>
        </w:rPr>
        <w:t>Slivu“. Tam odbočka doprava smer</w:t>
      </w:r>
      <w:r>
        <w:rPr>
          <w:rFonts w:ascii="Arial" w:hAnsi="Arial" w:cs="Arial"/>
          <w:sz w:val="28"/>
          <w:szCs w:val="28"/>
        </w:rPr>
        <w:t xml:space="preserve"> Malý </w:t>
      </w:r>
      <w:proofErr w:type="spellStart"/>
      <w:r>
        <w:rPr>
          <w:rFonts w:ascii="Arial" w:hAnsi="Arial" w:cs="Arial"/>
          <w:sz w:val="28"/>
          <w:szCs w:val="28"/>
        </w:rPr>
        <w:t>Slavín</w:t>
      </w:r>
      <w:proofErr w:type="spellEnd"/>
      <w:r>
        <w:rPr>
          <w:rFonts w:ascii="Arial" w:hAnsi="Arial" w:cs="Arial"/>
          <w:sz w:val="28"/>
          <w:szCs w:val="28"/>
        </w:rPr>
        <w:t xml:space="preserve"> (zastávka sa na modlitbu „Anjel Pána“). Odtiaľ údolím Mariánskeho potoka ku Svätej studni v Marianke. Sú to lesné cesty väčšinou s asfaltovým povrchom. Strmé stúpanie len na krátkom úseku Peknej cesty, od mosta po parkovisko pri horárni, ďalej už pohodlné. Od kríža pri Malom </w:t>
      </w:r>
      <w:proofErr w:type="spellStart"/>
      <w:r>
        <w:rPr>
          <w:rFonts w:ascii="Arial" w:hAnsi="Arial" w:cs="Arial"/>
          <w:sz w:val="28"/>
          <w:szCs w:val="28"/>
        </w:rPr>
        <w:t>Slavíne</w:t>
      </w:r>
      <w:proofErr w:type="spellEnd"/>
      <w:r>
        <w:rPr>
          <w:rFonts w:ascii="Arial" w:hAnsi="Arial" w:cs="Arial"/>
          <w:sz w:val="28"/>
          <w:szCs w:val="28"/>
        </w:rPr>
        <w:t xml:space="preserve"> po lesnej ceste mierne klesanie až do Marianky.</w:t>
      </w:r>
    </w:p>
    <w:p w:rsidR="007E7B3E" w:rsidRDefault="00F806B0">
      <w:pPr>
        <w:spacing w:line="24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Spiatočná cesta smerom na Malý </w:t>
      </w:r>
      <w:proofErr w:type="spellStart"/>
      <w:r>
        <w:rPr>
          <w:rFonts w:ascii="Arial" w:hAnsi="Arial" w:cs="Arial"/>
          <w:sz w:val="28"/>
          <w:szCs w:val="28"/>
        </w:rPr>
        <w:t>Slavín</w:t>
      </w:r>
      <w:proofErr w:type="spellEnd"/>
      <w:r>
        <w:rPr>
          <w:rFonts w:ascii="Arial" w:hAnsi="Arial" w:cs="Arial"/>
          <w:sz w:val="28"/>
          <w:szCs w:val="28"/>
        </w:rPr>
        <w:t xml:space="preserve">. Tam možnosť obedňajšej </w:t>
      </w:r>
      <w:proofErr w:type="spellStart"/>
      <w:r>
        <w:rPr>
          <w:rFonts w:ascii="Arial" w:hAnsi="Arial" w:cs="Arial"/>
          <w:sz w:val="28"/>
          <w:szCs w:val="28"/>
        </w:rPr>
        <w:t>ope-kačky</w:t>
      </w:r>
      <w:proofErr w:type="spellEnd"/>
      <w:r>
        <w:rPr>
          <w:rFonts w:ascii="Arial" w:hAnsi="Arial" w:cs="Arial"/>
          <w:sz w:val="28"/>
          <w:szCs w:val="28"/>
        </w:rPr>
        <w:t xml:space="preserve">. A potom ďalej krásnym, dlhým a miernym zjazdom: ku </w:t>
      </w:r>
      <w:proofErr w:type="spellStart"/>
      <w:r>
        <w:rPr>
          <w:rFonts w:ascii="Arial" w:hAnsi="Arial" w:cs="Arial"/>
          <w:sz w:val="28"/>
          <w:szCs w:val="28"/>
        </w:rPr>
        <w:t>Slivovi</w:t>
      </w:r>
      <w:proofErr w:type="spellEnd"/>
      <w:r>
        <w:rPr>
          <w:rFonts w:ascii="Arial" w:hAnsi="Arial" w:cs="Arial"/>
          <w:sz w:val="28"/>
          <w:szCs w:val="28"/>
        </w:rPr>
        <w:t xml:space="preserve">, údolím </w:t>
      </w:r>
      <w:proofErr w:type="spellStart"/>
      <w:r>
        <w:rPr>
          <w:rFonts w:ascii="Arial" w:hAnsi="Arial" w:cs="Arial"/>
          <w:sz w:val="28"/>
          <w:szCs w:val="28"/>
        </w:rPr>
        <w:t>Vydrice</w:t>
      </w:r>
      <w:proofErr w:type="spellEnd"/>
      <w:r>
        <w:rPr>
          <w:rFonts w:ascii="Arial" w:hAnsi="Arial" w:cs="Arial"/>
          <w:sz w:val="28"/>
          <w:szCs w:val="28"/>
        </w:rPr>
        <w:t xml:space="preserve"> ku Železnej studničke (bufet), ďalej popod Červený most, Patrónka, Mlynskou dolinou ku Dunaju (tam </w:t>
      </w:r>
      <w:proofErr w:type="spellStart"/>
      <w:r>
        <w:rPr>
          <w:rFonts w:ascii="Arial" w:hAnsi="Arial" w:cs="Arial"/>
          <w:sz w:val="28"/>
          <w:szCs w:val="28"/>
        </w:rPr>
        <w:t>Vydrica</w:t>
      </w:r>
      <w:proofErr w:type="spellEnd"/>
      <w:r>
        <w:rPr>
          <w:rFonts w:ascii="Arial" w:hAnsi="Arial" w:cs="Arial"/>
          <w:sz w:val="28"/>
          <w:szCs w:val="28"/>
        </w:rPr>
        <w:t xml:space="preserve"> ústi do Dunaja), cez most </w:t>
      </w:r>
      <w:proofErr w:type="spellStart"/>
      <w:r>
        <w:rPr>
          <w:rFonts w:ascii="Arial" w:hAnsi="Arial" w:cs="Arial"/>
          <w:sz w:val="28"/>
          <w:szCs w:val="28"/>
        </w:rPr>
        <w:t>Lafranconi</w:t>
      </w:r>
      <w:proofErr w:type="spellEnd"/>
      <w:r>
        <w:rPr>
          <w:rFonts w:ascii="Arial" w:hAnsi="Arial" w:cs="Arial"/>
          <w:sz w:val="28"/>
          <w:szCs w:val="28"/>
        </w:rPr>
        <w:t xml:space="preserve"> na cyklotrasu na druhú stranu Dunaja alebo cyklotrasou na ľavom nábreží Dunaja domov.</w:t>
      </w:r>
    </w:p>
    <w:p w:rsidR="007E7B3E" w:rsidRDefault="007E7B3E">
      <w:pPr>
        <w:rPr>
          <w:rFonts w:ascii="Arial" w:hAnsi="Arial" w:cs="Arial"/>
          <w:sz w:val="28"/>
          <w:szCs w:val="28"/>
        </w:rPr>
      </w:pPr>
    </w:p>
    <w:p w:rsidR="007E7B3E" w:rsidRDefault="00F806B0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4"/>
          <w:szCs w:val="24"/>
        </w:rPr>
        <w:t xml:space="preserve">rganizačný vedúci púte Peter </w:t>
      </w:r>
      <w:proofErr w:type="spellStart"/>
      <w:r>
        <w:rPr>
          <w:rFonts w:ascii="Arial" w:hAnsi="Arial" w:cs="Arial"/>
          <w:sz w:val="24"/>
          <w:szCs w:val="24"/>
        </w:rPr>
        <w:t>Discantiny</w:t>
      </w:r>
      <w:proofErr w:type="spellEnd"/>
      <w:r>
        <w:rPr>
          <w:rFonts w:ascii="Arial" w:hAnsi="Arial" w:cs="Arial"/>
          <w:sz w:val="24"/>
          <w:szCs w:val="24"/>
        </w:rPr>
        <w:t xml:space="preserve"> (0903434120, </w:t>
      </w:r>
      <w:proofErr w:type="spellStart"/>
      <w:r>
        <w:rPr>
          <w:rFonts w:ascii="Arial" w:hAnsi="Arial" w:cs="Arial"/>
          <w:sz w:val="24"/>
          <w:szCs w:val="24"/>
        </w:rPr>
        <w:t>peter@discantiny.sk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sectPr w:rsidR="007E7B3E" w:rsidSect="007E7B3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E7B3E"/>
    <w:rsid w:val="007A27A6"/>
    <w:rsid w:val="007C4E54"/>
    <w:rsid w:val="007E7B3E"/>
    <w:rsid w:val="009D4F06"/>
    <w:rsid w:val="00F8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62B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7E7B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7E7B3E"/>
    <w:pPr>
      <w:spacing w:after="140"/>
    </w:pPr>
  </w:style>
  <w:style w:type="paragraph" w:styleId="Zoznam">
    <w:name w:val="List"/>
    <w:basedOn w:val="Zkladntext"/>
    <w:rsid w:val="007E7B3E"/>
    <w:rPr>
      <w:rFonts w:cs="Lucida Sans"/>
    </w:rPr>
  </w:style>
  <w:style w:type="paragraph" w:customStyle="1" w:styleId="Caption">
    <w:name w:val="Caption"/>
    <w:basedOn w:val="Normlny"/>
    <w:qFormat/>
    <w:rsid w:val="007E7B3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7E7B3E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>TOSHIBA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Discantiny</dc:creator>
  <cp:lastModifiedBy>Peter Discantiny</cp:lastModifiedBy>
  <cp:revision>2</cp:revision>
  <dcterms:created xsi:type="dcterms:W3CDTF">2024-03-13T15:57:00Z</dcterms:created>
  <dcterms:modified xsi:type="dcterms:W3CDTF">2024-03-13T15:57:00Z</dcterms:modified>
  <dc:language>sk-SK</dc:language>
</cp:coreProperties>
</file>